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05DA" w14:textId="77777777" w:rsidR="00446767" w:rsidRPr="00E023A3" w:rsidRDefault="00446767" w:rsidP="00321666">
      <w:pPr>
        <w:bidi/>
        <w:spacing w:line="240" w:lineRule="auto"/>
        <w:ind w:left="-421" w:right="-284"/>
        <w:jc w:val="center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E023A3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بسمه تعالی</w:t>
      </w:r>
    </w:p>
    <w:p w14:paraId="3D1DE887" w14:textId="47847AE9" w:rsidR="009F5AC1" w:rsidRPr="003B5A56" w:rsidRDefault="009F5AC1" w:rsidP="00446767">
      <w:pPr>
        <w:bidi/>
        <w:spacing w:line="240" w:lineRule="auto"/>
        <w:ind w:left="-421" w:right="-284"/>
        <w:jc w:val="center"/>
        <w:rPr>
          <w:rFonts w:ascii="Roboto" w:hAnsi="Roboto" w:cs="B Titr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Titr"/>
          <w:color w:val="000000"/>
          <w:sz w:val="32"/>
          <w:szCs w:val="32"/>
          <w:shd w:val="clear" w:color="auto" w:fill="FFFFFF"/>
          <w:rtl/>
        </w:rPr>
        <w:t>صورتجلسه</w:t>
      </w:r>
      <w:r w:rsidRPr="003B5A56">
        <w:rPr>
          <w:rFonts w:ascii="Roboto" w:hAnsi="Roboto" w:cs="B Titr" w:hint="cs"/>
          <w:color w:val="000000"/>
          <w:sz w:val="32"/>
          <w:szCs w:val="32"/>
          <w:shd w:val="clear" w:color="auto" w:fill="FFFFFF"/>
          <w:rtl/>
        </w:rPr>
        <w:t xml:space="preserve"> دامپزشکی</w:t>
      </w:r>
      <w:r w:rsidRPr="003B5A56">
        <w:rPr>
          <w:rFonts w:ascii="Roboto" w:hAnsi="Roboto" w:cs="B Titr"/>
          <w:color w:val="000000"/>
          <w:sz w:val="32"/>
          <w:szCs w:val="32"/>
          <w:shd w:val="clear" w:color="auto" w:fill="FFFFFF"/>
          <w:rtl/>
        </w:rPr>
        <w:t xml:space="preserve"> مورخ 19/3/1404</w:t>
      </w:r>
    </w:p>
    <w:p w14:paraId="21A3B539" w14:textId="72DA84FC" w:rsidR="00A7597B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جلسه هماهنگی دوره</w:t>
      </w:r>
      <w:r w:rsidR="007D613C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ای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اتحادیه تولید و تجارت آبزیان ایران با ر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ئیس محترم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و مدیران کل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محترم 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دفاتر آبزیان نظارت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قرنطینه و امنیت زیستی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و</w:t>
      </w:r>
      <w:r w:rsidR="0027621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امور مالی و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ذی حسابی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سازمان دامپزشکی از ساعت 14 تا </w:t>
      </w:r>
      <w:r w:rsidR="00A7597B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16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روز دوشنبه 19/3/1404 در محل دفتر ریاست سازمان برگزار و تصمیمات ذیل اتخاذ شد</w:t>
      </w:r>
      <w:r w:rsidR="00A7597B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:</w:t>
      </w:r>
    </w:p>
    <w:p w14:paraId="3D4DA6D7" w14:textId="6607CD74" w:rsidR="008D7891" w:rsidRPr="003B5A56" w:rsidRDefault="008D789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1)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گزارش همکاری های اتحادیه و مشارکت صادرکنندگان آبزیان در تامین هزینه های </w:t>
      </w:r>
      <w:r w:rsidR="00A7597B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</w:rPr>
        <w:t>NRP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توسط دبیر اتحادیه مطرح و درخواست ایشان مبنی بر تعیین تکلیف ناهماهنگی با انجمن صنعت بوشهر و همچنین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ضرورت آگاه سازی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دستگاه های نظارتی برای اتخاذ راهکار مشترک جدید مورد تایید ریاست محترم سازمان قرار گرفت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در این رابطه جناب آقای دکتر رفیع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پور به آقای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مهندس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حاج حسنی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(</w:t>
      </w:r>
      <w:r w:rsidR="0027621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مدیرکل محترم امور مالی و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ذی حسابی سازمان)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دستور دادند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که طی هفته آتی جلسه </w:t>
      </w:r>
      <w:r w:rsidR="000011BB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ایی با حضور </w:t>
      </w:r>
      <w:r w:rsidR="00483E2C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معاونین و دفاتر تخصصی مرتبط تشکیل و موضوع بشکل دقیق بررسی و در خصوص </w:t>
      </w:r>
      <w:r w:rsidR="00D32B9C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نحوه ادامه روند در آینده تصمیم قطعی اتخاذ و به اطلاع اتحادیه مرکزی رسانده شود . </w:t>
      </w:r>
    </w:p>
    <w:p w14:paraId="47CFD877" w14:textId="56DE9EC2" w:rsidR="005A51E7" w:rsidRDefault="008D789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2)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موضوع پاسخ به مکاتبات دامپزشکی روسیه و گلایه از عدم ارسال پاسخ و 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ضمائم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آن توسط آقای دکتر خطیبی مطرح شد و جناب آقای دکتر رفیع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پور ضمن دستور به آقای دکتر امان الهی برای رسیدگی موضوع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به آقای دکتر خطیبی هم اعلام کردند که شما از طرف من 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حکم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مشاور دارید و هر آنچه در زمینه تهیه مستندات یا انجام سفر یا برگزاری جلسه و 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...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لازم است خودتان</w:t>
      </w:r>
      <w:r w:rsidR="00D2703B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نیز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پیگیری نمایید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7F591789" w14:textId="36FDCC1A" w:rsidR="0027621E" w:rsidRPr="003B5A56" w:rsidRDefault="0027621E" w:rsidP="0064022D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3) 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درخواست پاسخ به دامپزشکی انگلستان برای رفع مشکل صادرات خاویار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(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که در گذشته بیش از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25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%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خاویار ایران را جذب می کرده و</w:t>
      </w: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این بازار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الان از دست رفته است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)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مطرح و جناب آقای دکتر رفیع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پور از آقای دکتر امان الهی خواستند به صورت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مصداقی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با همکاری آقایان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یمینی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و </w:t>
      </w: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دکتر 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افشار موضوع را پیگیری و رفع مشکل نمایند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</w:p>
    <w:p w14:paraId="205F5158" w14:textId="66ADF670" w:rsidR="005A51E7" w:rsidRPr="003B5A56" w:rsidRDefault="00321666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4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)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ضرورت توجه جدی به اجرای ضوابط اعلامی دفتر آبزیان برای آماده سازی مزارع میگو 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(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خصوصا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کراپ دوم هرمزگان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)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به عنوان یک خواسته جدی توسط اتحادیه مطرح گردید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آقای دکتر اسدی ضمن تایید </w:t>
      </w: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اعلام فرمودند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با توجه به مصوبات جلسه مشترک مورخ 10/3/1404 در سازمان شیلات به اداره کل هرمزگان ابلاغ شده که در این زمینه قاطعانه عمل کرده و پس از تایید تیم کارشناسی مشترک دامپزشکی شیلات و اتحادیه </w:t>
      </w: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مرکزی و اتحادی</w:t>
      </w:r>
      <w:r w:rsidR="00F453F8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ه</w:t>
      </w:r>
      <w:r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استانی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به مزارعی که کراپ اول را بدون آلودگی برداشت کرده اند اجازه ذخیره سازی کراپ دوم داده شود و مزارع آلوده حق ذخیره سازی مجدد ندارند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در این زمینه مقرر شد که بصورت مشترک اقدام گردد</w:t>
      </w:r>
      <w:r w:rsidR="005A51E7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6E73385A" w14:textId="08D573E7" w:rsidR="004E6B34" w:rsidRPr="003B5A56" w:rsidRDefault="005A51E7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5) 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در مورد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نمونه برداری آبزیان وارداتی قبل از اظهار گمرکی که در قبل هم روال بوده و گمرک هم مخالفتی ندارد ولی اخیرا مورد مخالفت سازمان قرار گرفته آقای دکتر رفیع</w:t>
      </w:r>
      <w:r w:rsidR="0032166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پور فرمودند چنانچه قبلا</w:t>
      </w:r>
      <w:r w:rsidR="004E6B34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انجام میشده قطعا</w:t>
      </w:r>
      <w:r w:rsidR="004E6B34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ما هم موافقیم و لذا به آقای دکتر امان الهی مسئولیت پیگیری و رفع این مشکل را دادند</w:t>
      </w:r>
      <w:r w:rsidR="004E6B34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6B8DB046" w14:textId="3EB0119A" w:rsidR="00E42EEA" w:rsidRPr="003B5A56" w:rsidRDefault="00C42B79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6)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مشکل صادرات مستقیم مار ماهی </w:t>
      </w:r>
      <w:r w:rsidR="00AC253B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ایرانی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به چین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: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در این خصوص اعلام شد که علیرغم اینکه قبلا صادرات مستقیم همین ماهی بدون هیچ مشکلی انجام میشد ولی </w:t>
      </w:r>
      <w:r w:rsidR="00AC253B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در پروتکل جدید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دامپزشکی ایران و چین اشتباها</w:t>
      </w:r>
      <w:r w:rsidR="00E42EEA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  <w:r w:rsidR="00E42EEA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در ذیل گونه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های پرورش</w:t>
      </w:r>
      <w:r w:rsidR="00E42EEA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قرار گرفته است</w:t>
      </w:r>
      <w:r w:rsidR="00E42EEA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در این رابطه با توضیحات آقای دکتر اسدی و تایید ریاست محترم سازمان مقرر شد که دفتر قرنطینه و بین الملل با چین </w:t>
      </w:r>
      <w:r w:rsidR="00AC253B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مکاتبه رسمی </w:t>
      </w:r>
      <w:r w:rsidR="00AC253B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کند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تا پروتکل اصلاح گردد</w:t>
      </w:r>
      <w:r w:rsidR="00E42EEA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0A19099D" w14:textId="7024AC56" w:rsidR="00EE7273" w:rsidRPr="003B5A56" w:rsidRDefault="00E42EEA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7)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اتحادیه از همکاری های دفتر نظارت در خصوص اصلاح آیین نامه و افزایش ظرفیت واحدهای فرآوری میگو و همچنین تدوین آ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ئ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ین نامه رتبه بندی واحدهای فرآوری با مشارکت اتحادیه و سازمان نظام </w:t>
      </w:r>
      <w:r w:rsidR="005D3EAD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دامپزشکی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و دفتر نظارت تشکر و درخواست اجرا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ی شدن آن را ارائه نمود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همچنین درخواست اصلاح ظرفیت واحدهای فرآوری ماهی نیز مطرح شد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پس از توضیحات آقای دکتر 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ت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بر</w:t>
      </w:r>
      <w:r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ائ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ی در رابطه با رتبه بندی و مواردی که برای 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</w:rPr>
        <w:t>A+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شدن واحدهای فرآوری در حال بررسی است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  <w:lang w:bidi="fa-IR"/>
        </w:rPr>
        <w:t>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مقرر شد که اولا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جلسه هماهنگی افزایش ظرفیت واحدهای فرآوری ماهی هم به زودی برگزار گردد و ثانیا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ً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نظام نامه </w:t>
      </w:r>
      <w:r w:rsidR="009F5AC1" w:rsidRPr="004A0D8E">
        <w:rPr>
          <w:rFonts w:ascii="Roboto" w:hAnsi="Roboto" w:cs="B Nazanin"/>
          <w:color w:val="000000"/>
          <w:sz w:val="32"/>
          <w:szCs w:val="32"/>
          <w:u w:val="single"/>
          <w:shd w:val="clear" w:color="auto" w:fill="FFFFFF"/>
          <w:rtl/>
        </w:rPr>
        <w:t>مزارع خاویاری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و </w:t>
      </w:r>
      <w:r w:rsidR="009F5AC1" w:rsidRPr="004A0D8E">
        <w:rPr>
          <w:rFonts w:ascii="Roboto" w:hAnsi="Roboto" w:cs="B Nazanin"/>
          <w:color w:val="000000"/>
          <w:sz w:val="32"/>
          <w:szCs w:val="32"/>
          <w:u w:val="single"/>
          <w:shd w:val="clear" w:color="auto" w:fill="FFFFFF"/>
          <w:rtl/>
        </w:rPr>
        <w:t>میگو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از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طریق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اتحادیه </w:t>
      </w:r>
      <w:r w:rsidR="004A0D8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تدوین و 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در مزارع پیاده شود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.</w:t>
      </w:r>
      <w:r w:rsidR="009F5AC1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0C1F44A6" w14:textId="77777777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حاضرین در جلسه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:</w:t>
      </w:r>
    </w:p>
    <w:p w14:paraId="2D156BB6" w14:textId="2FBB6712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آقای دکتر رفیع</w:t>
      </w:r>
      <w:r w:rsidR="004A0D8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پور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                </w:t>
      </w:r>
      <w:r w:rsidR="00EE7273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دکتر خطیبی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</w:t>
      </w:r>
    </w:p>
    <w:p w14:paraId="7848AD82" w14:textId="796023F1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دکتر اسدی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                   </w:t>
      </w:r>
      <w:r w:rsidR="00EE7273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دکتر خدایی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</w:t>
      </w:r>
    </w:p>
    <w:p w14:paraId="7414705B" w14:textId="784FDEA4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دکتر امان اللهی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              </w:t>
      </w:r>
      <w:r w:rsidR="00EE7273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مهندس نوری </w:t>
      </w:r>
    </w:p>
    <w:p w14:paraId="48788980" w14:textId="2B1D30CA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cs="B Nazanin"/>
          <w:sz w:val="32"/>
          <w:szCs w:val="32"/>
          <w:rtl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دکتر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ت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بر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ائ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                  </w:t>
      </w:r>
      <w:r w:rsidR="00EE7273"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>آقای مهندس بابایی</w:t>
      </w:r>
    </w:p>
    <w:p w14:paraId="1F140872" w14:textId="710D3FB2" w:rsidR="00EE7273" w:rsidRPr="003B5A56" w:rsidRDefault="009F5AC1" w:rsidP="00321666">
      <w:pPr>
        <w:bidi/>
        <w:spacing w:line="240" w:lineRule="auto"/>
        <w:ind w:left="-421" w:right="-284"/>
        <w:jc w:val="both"/>
        <w:rPr>
          <w:rFonts w:ascii="Roboto" w:hAnsi="Roboto" w:cs="B Nazanin"/>
          <w:color w:val="000000"/>
          <w:sz w:val="32"/>
          <w:szCs w:val="32"/>
          <w:shd w:val="clear" w:color="auto" w:fill="FFFFFF"/>
        </w:rPr>
      </w:pP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آقای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دکتر </w:t>
      </w:r>
      <w:r w:rsidR="004A0D8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حاجی حسنی</w:t>
      </w:r>
      <w:r w:rsidRPr="003B5A56">
        <w:rPr>
          <w:rFonts w:ascii="Roboto" w:hAnsi="Roboto" w:cs="B Nazanin"/>
          <w:color w:val="000000"/>
          <w:sz w:val="32"/>
          <w:szCs w:val="32"/>
          <w:shd w:val="clear" w:color="auto" w:fill="FFFFFF"/>
          <w:rtl/>
        </w:rPr>
        <w:t xml:space="preserve"> 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         </w:t>
      </w:r>
      <w:r w:rsidR="004A0D8E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>آقای دکتر یمینی</w:t>
      </w:r>
      <w:r w:rsidR="00EE7273" w:rsidRPr="003B5A56">
        <w:rPr>
          <w:rFonts w:ascii="Roboto" w:hAnsi="Roboto" w:cs="B Nazanin" w:hint="cs"/>
          <w:color w:val="000000"/>
          <w:sz w:val="32"/>
          <w:szCs w:val="32"/>
          <w:shd w:val="clear" w:color="auto" w:fill="FFFFFF"/>
          <w:rtl/>
        </w:rPr>
        <w:t xml:space="preserve">         </w:t>
      </w:r>
    </w:p>
    <w:sectPr w:rsidR="00EE7273" w:rsidRPr="003B5A56" w:rsidSect="0044676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EA2"/>
    <w:multiLevelType w:val="hybridMultilevel"/>
    <w:tmpl w:val="B6428768"/>
    <w:lvl w:ilvl="0" w:tplc="703C464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C1"/>
    <w:rsid w:val="000011BB"/>
    <w:rsid w:val="0027621E"/>
    <w:rsid w:val="002A16A7"/>
    <w:rsid w:val="00321666"/>
    <w:rsid w:val="003B5A56"/>
    <w:rsid w:val="00446767"/>
    <w:rsid w:val="00483E2C"/>
    <w:rsid w:val="004A0D8E"/>
    <w:rsid w:val="004E6B34"/>
    <w:rsid w:val="005A51E7"/>
    <w:rsid w:val="005D3EAD"/>
    <w:rsid w:val="0064022D"/>
    <w:rsid w:val="007D613C"/>
    <w:rsid w:val="008D7891"/>
    <w:rsid w:val="009F5AC1"/>
    <w:rsid w:val="00A7597B"/>
    <w:rsid w:val="00AC253B"/>
    <w:rsid w:val="00C42B79"/>
    <w:rsid w:val="00D2703B"/>
    <w:rsid w:val="00D32B9C"/>
    <w:rsid w:val="00E023A3"/>
    <w:rsid w:val="00E42EEA"/>
    <w:rsid w:val="00EE7273"/>
    <w:rsid w:val="00EF6D4B"/>
    <w:rsid w:val="00F453F8"/>
    <w:rsid w:val="00F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3286C8"/>
  <w15:chartTrackingRefBased/>
  <w15:docId w15:val="{AF402FF9-2C4A-4F34-9AB2-EF3222FA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ABZYAN</dc:creator>
  <cp:keywords/>
  <dc:description/>
  <cp:lastModifiedBy>r razi</cp:lastModifiedBy>
  <cp:revision>2</cp:revision>
  <cp:lastPrinted>2025-06-11T10:28:00Z</cp:lastPrinted>
  <dcterms:created xsi:type="dcterms:W3CDTF">2025-06-11T11:12:00Z</dcterms:created>
  <dcterms:modified xsi:type="dcterms:W3CDTF">2025-06-11T11:12:00Z</dcterms:modified>
</cp:coreProperties>
</file>